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65" w:rsidRDefault="00401E65" w:rsidP="002F1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Здвинского сельсовета</w:t>
      </w:r>
    </w:p>
    <w:p w:rsidR="00401E65" w:rsidRDefault="00401E65" w:rsidP="002F1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Здвинского района Новосибирской области</w:t>
      </w:r>
    </w:p>
    <w:p w:rsidR="00401E65" w:rsidRDefault="00EE4B35" w:rsidP="00401E6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401E6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E4B35" w:rsidRDefault="00EE4B35" w:rsidP="00EE4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E65" w:rsidRDefault="00401E65" w:rsidP="00EE4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01E65" w:rsidRDefault="00401E65" w:rsidP="00EE4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B35">
        <w:rPr>
          <w:rFonts w:ascii="Times New Roman" w:hAnsi="Times New Roman" w:cs="Times New Roman"/>
          <w:b/>
          <w:sz w:val="28"/>
          <w:szCs w:val="28"/>
        </w:rPr>
        <w:t>шестьдесят девятой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EE4B35" w:rsidRDefault="00EE4B35" w:rsidP="00EE4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E65" w:rsidRDefault="00401E65" w:rsidP="0040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37BEA">
        <w:rPr>
          <w:rFonts w:ascii="Times New Roman" w:hAnsi="Times New Roman" w:cs="Times New Roman"/>
          <w:sz w:val="28"/>
          <w:szCs w:val="28"/>
        </w:rPr>
        <w:t xml:space="preserve">30 </w:t>
      </w:r>
      <w:r w:rsidR="00EE4B3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EE4B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с.Здвинск </w:t>
      </w:r>
      <w:r w:rsidR="00D37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E4B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 w:rsidR="00BB651E">
        <w:rPr>
          <w:rFonts w:ascii="Times New Roman" w:hAnsi="Times New Roman" w:cs="Times New Roman"/>
          <w:sz w:val="28"/>
          <w:szCs w:val="28"/>
        </w:rPr>
        <w:t>2</w:t>
      </w:r>
      <w:r w:rsidR="00D37BEA">
        <w:rPr>
          <w:rFonts w:ascii="Times New Roman" w:hAnsi="Times New Roman" w:cs="Times New Roman"/>
          <w:sz w:val="28"/>
          <w:szCs w:val="28"/>
        </w:rPr>
        <w:t>55</w:t>
      </w:r>
    </w:p>
    <w:p w:rsidR="00401E65" w:rsidRPr="00401E65" w:rsidRDefault="00401E65" w:rsidP="00401E65">
      <w:pPr>
        <w:shd w:val="clear" w:color="auto" w:fill="FFFFFF"/>
        <w:spacing w:before="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65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 </w:t>
      </w:r>
      <w:r w:rsidR="000A07B9">
        <w:rPr>
          <w:rFonts w:ascii="Times New Roman" w:hAnsi="Times New Roman" w:cs="Times New Roman"/>
          <w:b/>
          <w:spacing w:val="-2"/>
          <w:sz w:val="28"/>
          <w:szCs w:val="28"/>
        </w:rPr>
        <w:t>утверждении</w:t>
      </w:r>
      <w:r w:rsidRPr="00401E6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дополнительных оснований признания </w:t>
      </w:r>
      <w:proofErr w:type="gramStart"/>
      <w:r w:rsidRPr="00401E65">
        <w:rPr>
          <w:rFonts w:ascii="Times New Roman" w:hAnsi="Times New Roman" w:cs="Times New Roman"/>
          <w:b/>
          <w:spacing w:val="-2"/>
          <w:sz w:val="28"/>
          <w:szCs w:val="28"/>
        </w:rPr>
        <w:t>безнадежными</w:t>
      </w:r>
      <w:proofErr w:type="gramEnd"/>
      <w:r w:rsidRPr="00401E6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 взысканию недоимки, задолженности по пеням и штрафам </w:t>
      </w:r>
      <w:r w:rsidR="000A07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 местным налогам и перечня документов, подтверждающих обстоятельства признания безнадежными к взысканию недоимки, задолженности по пеням, штрафам </w:t>
      </w:r>
    </w:p>
    <w:p w:rsidR="000A07B9" w:rsidRDefault="00401E65" w:rsidP="00EE4B35">
      <w:pPr>
        <w:ind w:firstLine="4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3 статьи 59 Налогового кодекса Российской Федерации Совет депутатов </w:t>
      </w:r>
      <w:r>
        <w:rPr>
          <w:rFonts w:ascii="Times New Roman" w:hAnsi="Times New Roman"/>
          <w:sz w:val="28"/>
          <w:szCs w:val="28"/>
        </w:rPr>
        <w:t>Здвинского сельсовета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0A07B9" w:rsidRPr="000A07B9" w:rsidRDefault="000A07B9" w:rsidP="000A0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B9">
        <w:rPr>
          <w:rFonts w:ascii="Times New Roman" w:hAnsi="Times New Roman"/>
          <w:sz w:val="28"/>
          <w:szCs w:val="28"/>
        </w:rPr>
        <w:t xml:space="preserve">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 </w:t>
      </w:r>
    </w:p>
    <w:p w:rsidR="000A07B9" w:rsidRPr="000A07B9" w:rsidRDefault="000A07B9" w:rsidP="000A0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B9">
        <w:rPr>
          <w:rFonts w:ascii="Times New Roman" w:hAnsi="Times New Roman"/>
          <w:sz w:val="28"/>
          <w:szCs w:val="28"/>
        </w:rPr>
        <w:t>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7B9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7B9">
        <w:rPr>
          <w:rFonts w:ascii="Times New Roman" w:hAnsi="Times New Roman"/>
          <w:sz w:val="28"/>
          <w:szCs w:val="28"/>
        </w:rPr>
        <w:t xml:space="preserve">не вступили </w:t>
      </w:r>
      <w:proofErr w:type="gramStart"/>
      <w:r w:rsidRPr="000A07B9">
        <w:rPr>
          <w:rFonts w:ascii="Times New Roman" w:hAnsi="Times New Roman"/>
          <w:sz w:val="28"/>
          <w:szCs w:val="28"/>
        </w:rPr>
        <w:t>в право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A07B9">
        <w:rPr>
          <w:rFonts w:ascii="Times New Roman" w:hAnsi="Times New Roman"/>
          <w:sz w:val="28"/>
          <w:szCs w:val="28"/>
        </w:rPr>
        <w:t>наследования в установленный законодательством срок, на основании следующих документов:</w:t>
      </w:r>
    </w:p>
    <w:p w:rsidR="000A07B9" w:rsidRPr="000A07B9" w:rsidRDefault="000A07B9" w:rsidP="000A07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07B9">
        <w:rPr>
          <w:rFonts w:ascii="Times New Roman" w:hAnsi="Times New Roman"/>
          <w:sz w:val="28"/>
          <w:szCs w:val="28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  <w:bookmarkStart w:id="0" w:name="_GoBack"/>
      <w:bookmarkEnd w:id="0"/>
    </w:p>
    <w:p w:rsidR="000A07B9" w:rsidRPr="000A07B9" w:rsidRDefault="000A07B9" w:rsidP="000A07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07B9">
        <w:rPr>
          <w:rFonts w:ascii="Times New Roman" w:hAnsi="Times New Roman"/>
          <w:sz w:val="28"/>
          <w:szCs w:val="28"/>
        </w:rPr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0A07B9" w:rsidRPr="000A07B9" w:rsidRDefault="000A07B9" w:rsidP="000A07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07B9">
        <w:rPr>
          <w:rFonts w:ascii="Times New Roman" w:hAnsi="Times New Roman"/>
          <w:sz w:val="28"/>
          <w:szCs w:val="28"/>
        </w:rPr>
        <w:t>в) справка налогового органа об отсутствии информации о наследнике.</w:t>
      </w:r>
    </w:p>
    <w:p w:rsidR="000A07B9" w:rsidRPr="000A07B9" w:rsidRDefault="000A07B9" w:rsidP="000A0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B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7B9">
        <w:rPr>
          <w:rFonts w:ascii="Times New Roman" w:hAnsi="Times New Roman"/>
          <w:sz w:val="28"/>
          <w:szCs w:val="28"/>
        </w:rPr>
        <w:t>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0A07B9" w:rsidRPr="000A07B9" w:rsidRDefault="000A07B9" w:rsidP="000A0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B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7B9">
        <w:rPr>
          <w:rFonts w:ascii="Times New Roman" w:hAnsi="Times New Roman"/>
          <w:sz w:val="28"/>
          <w:szCs w:val="28"/>
        </w:rPr>
        <w:t>Недоимка и задолженность по пеням и штрафам по местным налогам со сроком образования свыше 3 лет (</w:t>
      </w:r>
      <w:r w:rsidRPr="000A07B9">
        <w:rPr>
          <w:rFonts w:ascii="Times New Roman" w:hAnsi="Times New Roman"/>
          <w:i/>
          <w:sz w:val="28"/>
          <w:szCs w:val="28"/>
        </w:rPr>
        <w:t>4-х или 5 лет</w:t>
      </w:r>
      <w:r w:rsidRPr="000A07B9">
        <w:rPr>
          <w:rFonts w:ascii="Times New Roman" w:hAnsi="Times New Roman"/>
          <w:sz w:val="28"/>
          <w:szCs w:val="28"/>
        </w:rPr>
        <w:t>)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0A07B9" w:rsidRPr="000A07B9" w:rsidRDefault="000A07B9" w:rsidP="000A0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B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07B9">
        <w:rPr>
          <w:rFonts w:ascii="Times New Roman" w:hAnsi="Times New Roman"/>
          <w:sz w:val="28"/>
          <w:szCs w:val="28"/>
        </w:rPr>
        <w:t>Недоимка и задолженность по пеням и штрафам физических лиц, принудительное взыскание по котор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0A07B9">
        <w:rPr>
          <w:rFonts w:ascii="Times New Roman" w:hAnsi="Times New Roman"/>
          <w:sz w:val="28"/>
          <w:szCs w:val="28"/>
        </w:rPr>
        <w:t xml:space="preserve">прекращено в соответствии со </w:t>
      </w:r>
      <w:r w:rsidRPr="000A07B9">
        <w:rPr>
          <w:rFonts w:ascii="Times New Roman" w:hAnsi="Times New Roman"/>
          <w:sz w:val="28"/>
          <w:szCs w:val="28"/>
        </w:rPr>
        <w:br/>
      </w:r>
      <w:r w:rsidRPr="000A07B9">
        <w:rPr>
          <w:rFonts w:ascii="Times New Roman" w:hAnsi="Times New Roman"/>
          <w:sz w:val="28"/>
          <w:szCs w:val="28"/>
        </w:rPr>
        <w:lastRenderedPageBreak/>
        <w:t xml:space="preserve">статьями 46, 47 Федерального закона от 02.10.2007 № 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</w:t>
      </w:r>
      <w:proofErr w:type="gramEnd"/>
    </w:p>
    <w:p w:rsidR="000A07B9" w:rsidRPr="000A07B9" w:rsidRDefault="000A07B9" w:rsidP="000A07B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07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6" w:history="1">
        <w:r w:rsidRPr="000A07B9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пунктами 3</w:t>
        </w:r>
      </w:hyperlink>
      <w:r w:rsidRPr="000A07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7" w:history="1">
        <w:r w:rsidRPr="000A07B9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4 части 1 статьи 46</w:t>
        </w:r>
      </w:hyperlink>
      <w:r w:rsidRPr="000A07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 октября 2007 года № 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0A07B9" w:rsidRPr="000A07B9" w:rsidRDefault="000A07B9" w:rsidP="000A07B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07B9">
        <w:rPr>
          <w:rFonts w:ascii="Times New Roman" w:eastAsia="Calibri" w:hAnsi="Times New Roman" w:cs="Times New Roman"/>
          <w:sz w:val="28"/>
          <w:szCs w:val="28"/>
          <w:lang w:eastAsia="en-US"/>
        </w:rPr>
        <w:t>б) справка налогового органа по месту жительства физического лица о суммах недоимки и задолженности по пеням, штрафам</w:t>
      </w:r>
      <w:r w:rsidR="00EE4B3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07B9" w:rsidRPr="000A07B9" w:rsidRDefault="000A07B9" w:rsidP="000A0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B9">
        <w:rPr>
          <w:rFonts w:ascii="Times New Roman" w:hAnsi="Times New Roman"/>
          <w:sz w:val="28"/>
          <w:szCs w:val="28"/>
        </w:rPr>
        <w:t xml:space="preserve">5.Задолженность физических лиц по пеням со сроком образования свыше 3 лет </w:t>
      </w:r>
      <w:r w:rsidRPr="000A07B9">
        <w:rPr>
          <w:rFonts w:ascii="Times New Roman" w:hAnsi="Times New Roman"/>
          <w:i/>
          <w:sz w:val="28"/>
          <w:szCs w:val="28"/>
        </w:rPr>
        <w:t>(4-х или 5 лет)</w:t>
      </w:r>
      <w:r w:rsidRPr="000A07B9">
        <w:rPr>
          <w:rFonts w:ascii="Times New Roman" w:hAnsi="Times New Roman"/>
          <w:sz w:val="28"/>
          <w:szCs w:val="28"/>
        </w:rPr>
        <w:t>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штрафам.</w:t>
      </w:r>
    </w:p>
    <w:p w:rsidR="000A07B9" w:rsidRPr="000A07B9" w:rsidRDefault="000A07B9" w:rsidP="000A0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B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07B9">
        <w:rPr>
          <w:rFonts w:ascii="Times New Roman" w:hAnsi="Times New Roman"/>
          <w:sz w:val="28"/>
          <w:szCs w:val="28"/>
        </w:rPr>
        <w:t>Недоимка и задолженность по пени и штрафам физических лиц по местным налогам со сроком образования свыше 4 лет (</w:t>
      </w:r>
      <w:r w:rsidRPr="000A07B9">
        <w:rPr>
          <w:rFonts w:ascii="Times New Roman" w:hAnsi="Times New Roman"/>
          <w:i/>
          <w:sz w:val="28"/>
          <w:szCs w:val="28"/>
        </w:rPr>
        <w:t>или 5 лет</w:t>
      </w:r>
      <w:r w:rsidRPr="000A07B9">
        <w:rPr>
          <w:rFonts w:ascii="Times New Roman" w:hAnsi="Times New Roman"/>
          <w:sz w:val="28"/>
          <w:szCs w:val="28"/>
        </w:rPr>
        <w:t>), по котор</w:t>
      </w:r>
      <w:r>
        <w:rPr>
          <w:rFonts w:ascii="Times New Roman" w:hAnsi="Times New Roman"/>
          <w:sz w:val="28"/>
          <w:szCs w:val="28"/>
        </w:rPr>
        <w:t>ым</w:t>
      </w:r>
      <w:r w:rsidRPr="000A07B9">
        <w:rPr>
          <w:rFonts w:ascii="Times New Roman" w:hAnsi="Times New Roman"/>
          <w:sz w:val="28"/>
          <w:szCs w:val="28"/>
        </w:rPr>
        <w:t xml:space="preserve"> взыскание в судебном порядке в силу различных причин (общая сумма задолженности не превышает 3000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7B9">
        <w:rPr>
          <w:rFonts w:ascii="Times New Roman" w:hAnsi="Times New Roman"/>
          <w:sz w:val="28"/>
          <w:szCs w:val="28"/>
        </w:rPr>
        <w:t>(</w:t>
      </w:r>
      <w:r w:rsidRPr="000A07B9">
        <w:rPr>
          <w:rFonts w:ascii="Times New Roman" w:hAnsi="Times New Roman"/>
          <w:i/>
          <w:sz w:val="28"/>
          <w:szCs w:val="28"/>
        </w:rPr>
        <w:t>или ином максимальном размере</w:t>
      </w:r>
      <w:r w:rsidRPr="000A07B9">
        <w:rPr>
          <w:rFonts w:ascii="Times New Roman" w:hAnsi="Times New Roman"/>
          <w:sz w:val="28"/>
          <w:szCs w:val="28"/>
        </w:rPr>
        <w:t>), отсутствие учетных данных, достаточной доказательной базы) не применялось, на основании следующих документов:</w:t>
      </w:r>
      <w:proofErr w:type="gramEnd"/>
    </w:p>
    <w:p w:rsidR="000A07B9" w:rsidRPr="000A07B9" w:rsidRDefault="000A07B9" w:rsidP="000A0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B9">
        <w:rPr>
          <w:rFonts w:ascii="Times New Roman" w:hAnsi="Times New Roman"/>
          <w:sz w:val="28"/>
          <w:szCs w:val="28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0A07B9" w:rsidRPr="000A07B9" w:rsidRDefault="000A07B9" w:rsidP="000A0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B9">
        <w:rPr>
          <w:rFonts w:ascii="Times New Roman" w:hAnsi="Times New Roman"/>
          <w:sz w:val="28"/>
          <w:szCs w:val="28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0A07B9" w:rsidRPr="000A07B9" w:rsidRDefault="000A07B9" w:rsidP="000A0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B9">
        <w:rPr>
          <w:rFonts w:ascii="Times New Roman" w:hAnsi="Times New Roman"/>
          <w:sz w:val="28"/>
          <w:szCs w:val="28"/>
        </w:rPr>
        <w:t>7. Задолженность по пеням по местным налогам в размере, не превышающем 100 рублей (</w:t>
      </w:r>
      <w:r w:rsidRPr="000A07B9">
        <w:rPr>
          <w:rFonts w:ascii="Times New Roman" w:hAnsi="Times New Roman"/>
          <w:i/>
          <w:sz w:val="28"/>
          <w:szCs w:val="28"/>
        </w:rPr>
        <w:t>или иным максимальным размером</w:t>
      </w:r>
      <w:r w:rsidRPr="000A07B9">
        <w:rPr>
          <w:rFonts w:ascii="Times New Roman" w:hAnsi="Times New Roman"/>
          <w:sz w:val="28"/>
          <w:szCs w:val="28"/>
        </w:rPr>
        <w:t>), в отношении которой налоговым органом утрачена возможность её взыскания в судебном порядке, при отсутствии у налогоплательщика недоимки по налогу.</w:t>
      </w:r>
    </w:p>
    <w:tbl>
      <w:tblPr>
        <w:tblW w:w="0" w:type="auto"/>
        <w:tblLook w:val="01E0"/>
      </w:tblPr>
      <w:tblGrid>
        <w:gridCol w:w="4508"/>
        <w:gridCol w:w="880"/>
        <w:gridCol w:w="4749"/>
      </w:tblGrid>
      <w:tr w:rsidR="00EE4B35" w:rsidRPr="0089139D" w:rsidTr="00EE1B7B">
        <w:tc>
          <w:tcPr>
            <w:tcW w:w="4508" w:type="dxa"/>
          </w:tcPr>
          <w:p w:rsidR="00EE4B35" w:rsidRPr="00EE4B35" w:rsidRDefault="00EE4B35" w:rsidP="00EE4B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35" w:rsidRDefault="00EE4B35" w:rsidP="00EE4B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35" w:rsidRDefault="00EE4B35" w:rsidP="00EE4B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35" w:rsidRPr="00EE4B35" w:rsidRDefault="00EE4B35" w:rsidP="00EE4B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B3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EE4B35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EE4B3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EE4B35" w:rsidRPr="00EE4B35" w:rsidRDefault="00EE4B35" w:rsidP="00EE4B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B35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EE4B35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EE4B35" w:rsidRPr="00EE4B35" w:rsidRDefault="00EE4B35" w:rsidP="00EE4B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B3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E4B35" w:rsidRPr="00EE4B35" w:rsidRDefault="00EE4B35" w:rsidP="00EE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О.Я. Жидкова</w:t>
            </w:r>
          </w:p>
        </w:tc>
        <w:tc>
          <w:tcPr>
            <w:tcW w:w="880" w:type="dxa"/>
          </w:tcPr>
          <w:p w:rsidR="00EE4B35" w:rsidRPr="00EE4B35" w:rsidRDefault="00EE4B35" w:rsidP="00EE4B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EE4B35" w:rsidRPr="00EE4B35" w:rsidRDefault="00EE4B35" w:rsidP="00EE4B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35" w:rsidRDefault="00EE4B35" w:rsidP="00EE4B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35" w:rsidRDefault="00EE4B35" w:rsidP="00EE4B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35" w:rsidRPr="00EE4B35" w:rsidRDefault="00EE4B35" w:rsidP="00EE4B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B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EE4B35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EE4B3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EE4B35" w:rsidRPr="00EE4B35" w:rsidRDefault="00EE4B35" w:rsidP="00EE4B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B35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EE4B35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EE4B35" w:rsidRPr="00EE4B35" w:rsidRDefault="00EE4B35" w:rsidP="00EE4B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B3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</w:t>
            </w:r>
          </w:p>
          <w:p w:rsidR="00EE4B35" w:rsidRPr="00EE4B35" w:rsidRDefault="00EE4B35" w:rsidP="00EE4B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35" w:rsidRPr="00EE4B35" w:rsidRDefault="00EE4B35" w:rsidP="00EE4B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А.Ю. Карпов</w:t>
            </w:r>
          </w:p>
        </w:tc>
      </w:tr>
    </w:tbl>
    <w:p w:rsidR="009333AA" w:rsidRPr="00BD02FC" w:rsidRDefault="009333AA">
      <w:pPr>
        <w:rPr>
          <w:rFonts w:ascii="Times New Roman" w:hAnsi="Times New Roman" w:cs="Times New Roman"/>
          <w:sz w:val="28"/>
          <w:szCs w:val="28"/>
        </w:rPr>
      </w:pPr>
    </w:p>
    <w:sectPr w:rsidR="009333AA" w:rsidRPr="00BD02FC" w:rsidSect="000A07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0672"/>
    <w:multiLevelType w:val="hybridMultilevel"/>
    <w:tmpl w:val="48B25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D1CAE"/>
    <w:multiLevelType w:val="hybridMultilevel"/>
    <w:tmpl w:val="3EE64A32"/>
    <w:lvl w:ilvl="0" w:tplc="D66EF4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B7C3D24"/>
    <w:multiLevelType w:val="singleLevel"/>
    <w:tmpl w:val="A40E171E"/>
    <w:lvl w:ilvl="0">
      <w:start w:val="2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B3E4D64"/>
    <w:multiLevelType w:val="hybridMultilevel"/>
    <w:tmpl w:val="6104419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5A5"/>
    <w:rsid w:val="000A07B9"/>
    <w:rsid w:val="001A628E"/>
    <w:rsid w:val="001B5739"/>
    <w:rsid w:val="00240D4E"/>
    <w:rsid w:val="002F1C66"/>
    <w:rsid w:val="002F713F"/>
    <w:rsid w:val="00304358"/>
    <w:rsid w:val="003E3849"/>
    <w:rsid w:val="00401E65"/>
    <w:rsid w:val="00437979"/>
    <w:rsid w:val="004837C6"/>
    <w:rsid w:val="005875A5"/>
    <w:rsid w:val="00782976"/>
    <w:rsid w:val="009333AA"/>
    <w:rsid w:val="00A8583E"/>
    <w:rsid w:val="00B6099B"/>
    <w:rsid w:val="00BB651E"/>
    <w:rsid w:val="00BD02FC"/>
    <w:rsid w:val="00C1166A"/>
    <w:rsid w:val="00D37BEA"/>
    <w:rsid w:val="00EE4B35"/>
    <w:rsid w:val="00F67C12"/>
    <w:rsid w:val="00FC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E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01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B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5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A07B9"/>
    <w:rPr>
      <w:color w:val="0000FF"/>
      <w:u w:val="single"/>
    </w:rPr>
  </w:style>
  <w:style w:type="paragraph" w:customStyle="1" w:styleId="ConsPlusNormal">
    <w:name w:val="ConsPlusNormal"/>
    <w:rsid w:val="000A0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D77E9609D9446038DE07FFAAD0999075F931E200C98263233C22A8FDB267053420EF71DDF813D3EaFf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77E9609D9446038DE07FFAAD0999075F931E200C98263233C22A8FDB267053420EF71DDF813D3EaFf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3A19-E837-46C7-95FF-2818A4C8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JidkovaOYA</cp:lastModifiedBy>
  <cp:revision>21</cp:revision>
  <cp:lastPrinted>2014-07-31T03:20:00Z</cp:lastPrinted>
  <dcterms:created xsi:type="dcterms:W3CDTF">2014-04-03T09:06:00Z</dcterms:created>
  <dcterms:modified xsi:type="dcterms:W3CDTF">2019-09-18T08:40:00Z</dcterms:modified>
</cp:coreProperties>
</file>